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16D" w:rsidRDefault="00B9516D" w:rsidP="004F2B0A">
      <w:pPr>
        <w:pStyle w:val="a5"/>
        <w:widowControl w:val="0"/>
        <w:spacing w:before="0" w:beforeAutospacing="0" w:after="0" w:afterAutospacing="0" w:line="360" w:lineRule="auto"/>
        <w:jc w:val="center"/>
        <w:rPr>
          <w:rFonts w:ascii="方正小标宋简体" w:eastAsia="方正小标宋简体" w:hAnsi="黑体" w:hint="eastAsia"/>
          <w:sz w:val="36"/>
          <w:szCs w:val="36"/>
        </w:rPr>
      </w:pPr>
    </w:p>
    <w:p w:rsidR="00B9516D" w:rsidRDefault="00B9516D" w:rsidP="004F2B0A">
      <w:pPr>
        <w:pStyle w:val="a5"/>
        <w:widowControl w:val="0"/>
        <w:spacing w:before="0" w:beforeAutospacing="0" w:after="0" w:afterAutospacing="0" w:line="360" w:lineRule="auto"/>
        <w:jc w:val="center"/>
        <w:rPr>
          <w:rFonts w:ascii="方正小标宋简体" w:eastAsia="方正小标宋简体" w:hAnsi="黑体" w:hint="eastAsia"/>
          <w:sz w:val="36"/>
          <w:szCs w:val="36"/>
        </w:rPr>
      </w:pPr>
    </w:p>
    <w:p w:rsidR="00B9516D" w:rsidRDefault="00B9516D" w:rsidP="00B9516D">
      <w:pPr>
        <w:pStyle w:val="a5"/>
        <w:widowControl w:val="0"/>
        <w:spacing w:beforeLines="100" w:beforeAutospacing="0" w:after="0" w:afterAutospacing="0" w:line="360" w:lineRule="auto"/>
        <w:jc w:val="center"/>
        <w:rPr>
          <w:rFonts w:ascii="方正小标宋简体" w:eastAsia="方正小标宋简体" w:hAnsi="黑体" w:hint="eastAsia"/>
          <w:sz w:val="36"/>
          <w:szCs w:val="36"/>
        </w:rPr>
      </w:pPr>
    </w:p>
    <w:p w:rsidR="0063190A" w:rsidRPr="004F2B0A" w:rsidRDefault="00BC3E33" w:rsidP="00B9516D">
      <w:pPr>
        <w:pStyle w:val="a5"/>
        <w:widowControl w:val="0"/>
        <w:spacing w:before="0" w:beforeAutospacing="0" w:afterLines="50" w:afterAutospacing="0" w:line="360" w:lineRule="auto"/>
        <w:jc w:val="center"/>
        <w:rPr>
          <w:rFonts w:ascii="方正小标宋简体" w:eastAsia="方正小标宋简体" w:hAnsi="黑体"/>
          <w:sz w:val="36"/>
          <w:szCs w:val="36"/>
        </w:rPr>
      </w:pPr>
      <w:r w:rsidRPr="004F2B0A">
        <w:rPr>
          <w:rFonts w:ascii="方正小标宋简体" w:eastAsia="方正小标宋简体" w:hAnsi="黑体" w:hint="eastAsia"/>
          <w:sz w:val="36"/>
          <w:szCs w:val="36"/>
        </w:rPr>
        <w:t>关于做好办公用房</w:t>
      </w:r>
      <w:r w:rsidR="00621191" w:rsidRPr="004F2B0A">
        <w:rPr>
          <w:rFonts w:ascii="方正小标宋简体" w:eastAsia="方正小标宋简体" w:hAnsi="黑体" w:hint="eastAsia"/>
          <w:sz w:val="36"/>
          <w:szCs w:val="36"/>
        </w:rPr>
        <w:t>清查</w:t>
      </w:r>
      <w:r w:rsidRPr="004F2B0A">
        <w:rPr>
          <w:rFonts w:ascii="方正小标宋简体" w:eastAsia="方正小标宋简体" w:hAnsi="黑体" w:hint="eastAsia"/>
          <w:sz w:val="36"/>
          <w:szCs w:val="36"/>
        </w:rPr>
        <w:t>整改工作的</w:t>
      </w:r>
      <w:r w:rsidR="00921E69" w:rsidRPr="004F2B0A">
        <w:rPr>
          <w:rFonts w:ascii="方正小标宋简体" w:eastAsia="方正小标宋简体" w:hAnsi="黑体" w:hint="eastAsia"/>
          <w:sz w:val="36"/>
          <w:szCs w:val="36"/>
        </w:rPr>
        <w:t>通知</w:t>
      </w:r>
    </w:p>
    <w:p w:rsidR="00921E69" w:rsidRPr="004F2B0A" w:rsidRDefault="00921E69" w:rsidP="004F2B0A">
      <w:pPr>
        <w:pStyle w:val="a5"/>
        <w:widowControl w:val="0"/>
        <w:spacing w:before="0" w:beforeAutospacing="0" w:after="0" w:afterAutospacing="0" w:line="560" w:lineRule="exact"/>
        <w:rPr>
          <w:rFonts w:ascii="仿宋_GB2312" w:eastAsia="仿宋_GB2312" w:hAnsiTheme="minorEastAsia"/>
          <w:sz w:val="32"/>
          <w:szCs w:val="32"/>
        </w:rPr>
      </w:pPr>
      <w:r w:rsidRPr="004F2B0A">
        <w:rPr>
          <w:rFonts w:ascii="仿宋_GB2312" w:eastAsia="仿宋_GB2312" w:hAnsiTheme="minorEastAsia" w:hint="eastAsia"/>
          <w:sz w:val="32"/>
          <w:szCs w:val="32"/>
        </w:rPr>
        <w:t>各部门、各学院：</w:t>
      </w:r>
    </w:p>
    <w:p w:rsidR="00BD44BD" w:rsidRPr="004F2B0A" w:rsidRDefault="00921E69" w:rsidP="004F2B0A">
      <w:pPr>
        <w:pStyle w:val="a5"/>
        <w:widowControl w:val="0"/>
        <w:spacing w:before="0" w:beforeAutospacing="0" w:after="0" w:afterAutospacing="0" w:line="560" w:lineRule="exact"/>
        <w:ind w:firstLineChars="200" w:firstLine="640"/>
        <w:jc w:val="both"/>
        <w:rPr>
          <w:rFonts w:ascii="仿宋_GB2312" w:eastAsia="仿宋_GB2312" w:hAnsiTheme="minorEastAsia"/>
          <w:sz w:val="32"/>
          <w:szCs w:val="32"/>
        </w:rPr>
      </w:pPr>
      <w:r w:rsidRPr="004F2B0A">
        <w:rPr>
          <w:rFonts w:ascii="仿宋_GB2312" w:eastAsia="仿宋_GB2312" w:hAnsiTheme="minorEastAsia" w:hint="eastAsia"/>
          <w:sz w:val="32"/>
          <w:szCs w:val="32"/>
        </w:rPr>
        <w:t>按照</w:t>
      </w:r>
      <w:r w:rsidR="00BD44BD" w:rsidRPr="004F2B0A">
        <w:rPr>
          <w:rFonts w:ascii="仿宋_GB2312" w:eastAsia="仿宋_GB2312" w:hAnsiTheme="minorEastAsia" w:hint="eastAsia"/>
          <w:sz w:val="32"/>
          <w:szCs w:val="32"/>
        </w:rPr>
        <w:t>我校</w:t>
      </w:r>
      <w:r w:rsidR="00630CDA" w:rsidRPr="004F2B0A">
        <w:rPr>
          <w:rFonts w:ascii="仿宋_GB2312" w:eastAsia="仿宋_GB2312" w:hAnsiTheme="minorEastAsia" w:hint="eastAsia"/>
          <w:sz w:val="32"/>
          <w:szCs w:val="32"/>
        </w:rPr>
        <w:t>《关于深入推进</w:t>
      </w:r>
      <w:r w:rsidR="00BC3E33" w:rsidRPr="004F2B0A">
        <w:rPr>
          <w:rFonts w:ascii="仿宋_GB2312" w:eastAsia="仿宋_GB2312" w:hAnsiTheme="minorEastAsia" w:hint="eastAsia"/>
          <w:sz w:val="32"/>
          <w:szCs w:val="32"/>
        </w:rPr>
        <w:t>“以案促改”</w:t>
      </w:r>
      <w:r w:rsidR="00630CDA" w:rsidRPr="004F2B0A">
        <w:rPr>
          <w:rFonts w:ascii="仿宋_GB2312" w:eastAsia="仿宋_GB2312" w:hAnsiTheme="minorEastAsia" w:hint="eastAsia"/>
          <w:sz w:val="32"/>
          <w:szCs w:val="32"/>
        </w:rPr>
        <w:t>工作的任务安排》</w:t>
      </w:r>
      <w:r w:rsidR="00B44CB1" w:rsidRPr="004F2B0A">
        <w:rPr>
          <w:rFonts w:ascii="仿宋_GB2312" w:eastAsia="仿宋_GB2312" w:hAnsiTheme="minorEastAsia" w:hint="eastAsia"/>
          <w:sz w:val="32"/>
          <w:szCs w:val="32"/>
        </w:rPr>
        <w:t>要求</w:t>
      </w:r>
      <w:r w:rsidR="00F00635" w:rsidRPr="004F2B0A">
        <w:rPr>
          <w:rFonts w:ascii="仿宋_GB2312" w:eastAsia="仿宋_GB2312" w:hAnsiTheme="minorEastAsia" w:hint="eastAsia"/>
          <w:sz w:val="32"/>
          <w:szCs w:val="32"/>
        </w:rPr>
        <w:t>和</w:t>
      </w:r>
      <w:r w:rsidR="00BD44BD" w:rsidRPr="004F2B0A">
        <w:rPr>
          <w:rFonts w:ascii="仿宋_GB2312" w:eastAsia="仿宋_GB2312" w:hAnsiTheme="minorEastAsia" w:hint="eastAsia"/>
          <w:sz w:val="32"/>
          <w:szCs w:val="32"/>
        </w:rPr>
        <w:t>省、市</w:t>
      </w:r>
      <w:r w:rsidR="00F00635" w:rsidRPr="004F2B0A">
        <w:rPr>
          <w:rFonts w:ascii="仿宋_GB2312" w:eastAsia="仿宋_GB2312" w:hAnsiTheme="minorEastAsia" w:hint="eastAsia"/>
          <w:sz w:val="32"/>
          <w:szCs w:val="32"/>
        </w:rPr>
        <w:t>《关于严格规范办公用房清理整改审批程序建立完善办公用房管理工作台账的通知》</w:t>
      </w:r>
      <w:r w:rsidR="00BD44BD" w:rsidRPr="004F2B0A">
        <w:rPr>
          <w:rFonts w:ascii="仿宋_GB2312" w:eastAsia="仿宋_GB2312" w:hAnsiTheme="minorEastAsia" w:hint="eastAsia"/>
          <w:sz w:val="32"/>
          <w:szCs w:val="32"/>
        </w:rPr>
        <w:t>的有关</w:t>
      </w:r>
      <w:r w:rsidR="00F00635" w:rsidRPr="004F2B0A">
        <w:rPr>
          <w:rFonts w:ascii="仿宋_GB2312" w:eastAsia="仿宋_GB2312" w:hAnsiTheme="minorEastAsia" w:hint="eastAsia"/>
          <w:sz w:val="32"/>
          <w:szCs w:val="32"/>
        </w:rPr>
        <w:t>文件</w:t>
      </w:r>
      <w:r w:rsidR="00630CDA" w:rsidRPr="004F2B0A">
        <w:rPr>
          <w:rFonts w:ascii="仿宋_GB2312" w:eastAsia="仿宋_GB2312" w:hAnsiTheme="minorEastAsia" w:hint="eastAsia"/>
          <w:sz w:val="32"/>
          <w:szCs w:val="32"/>
        </w:rPr>
        <w:t>精神</w:t>
      </w:r>
      <w:r w:rsidR="00F00635" w:rsidRPr="004F2B0A">
        <w:rPr>
          <w:rFonts w:ascii="仿宋_GB2312" w:eastAsia="仿宋_GB2312" w:hAnsiTheme="minorEastAsia" w:hint="eastAsia"/>
          <w:sz w:val="32"/>
          <w:szCs w:val="32"/>
        </w:rPr>
        <w:t>，</w:t>
      </w:r>
      <w:r w:rsidR="004B58C2" w:rsidRPr="004F2B0A">
        <w:rPr>
          <w:rFonts w:ascii="仿宋_GB2312" w:eastAsia="仿宋_GB2312" w:hAnsiTheme="minorEastAsia" w:hint="eastAsia"/>
          <w:sz w:val="32"/>
          <w:szCs w:val="32"/>
        </w:rPr>
        <w:t>为了避免因机构调整、人员变动等原因造成新的办公用房使用超标，现就</w:t>
      </w:r>
      <w:r w:rsidR="00BD44BD" w:rsidRPr="004F2B0A">
        <w:rPr>
          <w:rFonts w:ascii="仿宋_GB2312" w:eastAsia="仿宋_GB2312" w:hAnsiTheme="minorEastAsia" w:hint="eastAsia"/>
          <w:sz w:val="32"/>
          <w:szCs w:val="32"/>
        </w:rPr>
        <w:t>进一步</w:t>
      </w:r>
      <w:r w:rsidR="004B58C2" w:rsidRPr="004F2B0A">
        <w:rPr>
          <w:rFonts w:ascii="仿宋_GB2312" w:eastAsia="仿宋_GB2312" w:hAnsiTheme="minorEastAsia" w:hint="eastAsia"/>
          <w:sz w:val="32"/>
          <w:szCs w:val="32"/>
        </w:rPr>
        <w:t>做好</w:t>
      </w:r>
      <w:r w:rsidR="00BD44BD" w:rsidRPr="004F2B0A">
        <w:rPr>
          <w:rFonts w:ascii="仿宋_GB2312" w:eastAsia="仿宋_GB2312" w:hAnsiTheme="minorEastAsia" w:hint="eastAsia"/>
          <w:sz w:val="32"/>
          <w:szCs w:val="32"/>
        </w:rPr>
        <w:t>我校办公用房的</w:t>
      </w:r>
      <w:r w:rsidR="00645D08" w:rsidRPr="004F2B0A">
        <w:rPr>
          <w:rFonts w:ascii="仿宋_GB2312" w:eastAsia="仿宋_GB2312" w:hAnsiTheme="minorEastAsia" w:hint="eastAsia"/>
          <w:sz w:val="32"/>
          <w:szCs w:val="32"/>
        </w:rPr>
        <w:t>清查</w:t>
      </w:r>
      <w:r w:rsidR="004B58C2" w:rsidRPr="004F2B0A">
        <w:rPr>
          <w:rFonts w:ascii="仿宋_GB2312" w:eastAsia="仿宋_GB2312" w:hAnsiTheme="minorEastAsia" w:hint="eastAsia"/>
          <w:sz w:val="32"/>
          <w:szCs w:val="32"/>
        </w:rPr>
        <w:t>整改工作</w:t>
      </w:r>
      <w:r w:rsidR="00645D08" w:rsidRPr="004F2B0A">
        <w:rPr>
          <w:rFonts w:ascii="仿宋_GB2312" w:eastAsia="仿宋_GB2312" w:hAnsiTheme="minorEastAsia" w:hint="eastAsia"/>
          <w:sz w:val="32"/>
          <w:szCs w:val="32"/>
        </w:rPr>
        <w:t>，建立和完善办公用房管理工作台账</w:t>
      </w:r>
      <w:r w:rsidR="004B58C2" w:rsidRPr="004F2B0A">
        <w:rPr>
          <w:rFonts w:ascii="仿宋_GB2312" w:eastAsia="仿宋_GB2312" w:hAnsiTheme="minorEastAsia" w:hint="eastAsia"/>
          <w:sz w:val="32"/>
          <w:szCs w:val="32"/>
        </w:rPr>
        <w:t>等</w:t>
      </w:r>
      <w:r w:rsidR="00BD44BD" w:rsidRPr="004F2B0A">
        <w:rPr>
          <w:rFonts w:ascii="仿宋_GB2312" w:eastAsia="仿宋_GB2312" w:hAnsiTheme="minorEastAsia" w:hint="eastAsia"/>
          <w:sz w:val="32"/>
          <w:szCs w:val="32"/>
        </w:rPr>
        <w:t xml:space="preserve">有关事项通知如下： </w:t>
      </w:r>
    </w:p>
    <w:p w:rsidR="00621191" w:rsidRPr="004F2B0A" w:rsidRDefault="00BD44BD" w:rsidP="004F2B0A">
      <w:pPr>
        <w:pStyle w:val="a5"/>
        <w:widowControl w:val="0"/>
        <w:spacing w:before="0" w:beforeAutospacing="0" w:after="0" w:afterAutospacing="0" w:line="560" w:lineRule="exact"/>
        <w:ind w:firstLineChars="200" w:firstLine="640"/>
        <w:jc w:val="both"/>
        <w:rPr>
          <w:rFonts w:ascii="黑体" w:eastAsia="黑体" w:hAnsi="黑体"/>
          <w:sz w:val="32"/>
          <w:szCs w:val="32"/>
        </w:rPr>
      </w:pPr>
      <w:r w:rsidRPr="004F2B0A">
        <w:rPr>
          <w:rFonts w:ascii="黑体" w:eastAsia="黑体" w:hAnsi="黑体" w:hint="eastAsia"/>
          <w:sz w:val="32"/>
          <w:szCs w:val="32"/>
        </w:rPr>
        <w:t>一、</w:t>
      </w:r>
      <w:r w:rsidR="00621191" w:rsidRPr="004F2B0A">
        <w:rPr>
          <w:rFonts w:ascii="黑体" w:eastAsia="黑体" w:hAnsi="黑体" w:hint="eastAsia"/>
          <w:sz w:val="32"/>
          <w:szCs w:val="32"/>
        </w:rPr>
        <w:t>清查整改范围</w:t>
      </w:r>
    </w:p>
    <w:p w:rsidR="00621191" w:rsidRPr="004F2B0A" w:rsidRDefault="00B44CB1" w:rsidP="004F2B0A">
      <w:pPr>
        <w:pStyle w:val="a5"/>
        <w:widowControl w:val="0"/>
        <w:spacing w:before="0" w:beforeAutospacing="0" w:after="0" w:afterAutospacing="0" w:line="560" w:lineRule="exact"/>
        <w:ind w:firstLineChars="200" w:firstLine="640"/>
        <w:jc w:val="both"/>
        <w:rPr>
          <w:rFonts w:ascii="仿宋_GB2312" w:eastAsia="仿宋_GB2312" w:hAnsiTheme="minorEastAsia"/>
          <w:sz w:val="32"/>
          <w:szCs w:val="32"/>
        </w:rPr>
      </w:pPr>
      <w:r w:rsidRPr="004F2B0A">
        <w:rPr>
          <w:rFonts w:ascii="仿宋_GB2312" w:eastAsia="仿宋_GB2312" w:hAnsiTheme="minorEastAsia" w:hint="eastAsia"/>
          <w:sz w:val="32"/>
          <w:szCs w:val="32"/>
        </w:rPr>
        <w:t>本次办公用房清查整改对象主要指党政教辅部门处级及处级以下干部办公室，教学单位处级及处级以下干部办公室（包括辅导员、秘书和实验人员）。</w:t>
      </w:r>
    </w:p>
    <w:p w:rsidR="00645D08" w:rsidRPr="004F2B0A" w:rsidRDefault="00B44CB1" w:rsidP="004F2B0A">
      <w:pPr>
        <w:pStyle w:val="a5"/>
        <w:widowControl w:val="0"/>
        <w:spacing w:before="0" w:beforeAutospacing="0" w:after="0" w:afterAutospacing="0" w:line="560" w:lineRule="exact"/>
        <w:ind w:firstLineChars="200" w:firstLine="640"/>
        <w:jc w:val="both"/>
        <w:rPr>
          <w:rFonts w:ascii="黑体" w:eastAsia="黑体" w:hAnsi="黑体"/>
          <w:sz w:val="32"/>
          <w:szCs w:val="32"/>
        </w:rPr>
      </w:pPr>
      <w:r w:rsidRPr="004F2B0A">
        <w:rPr>
          <w:rFonts w:ascii="黑体" w:eastAsia="黑体" w:hAnsi="黑体" w:hint="eastAsia"/>
          <w:sz w:val="32"/>
          <w:szCs w:val="32"/>
        </w:rPr>
        <w:t>二、</w:t>
      </w:r>
      <w:r w:rsidR="00645D08" w:rsidRPr="004F2B0A">
        <w:rPr>
          <w:rFonts w:ascii="黑体" w:eastAsia="黑体" w:hAnsi="黑体" w:hint="eastAsia"/>
          <w:sz w:val="32"/>
          <w:szCs w:val="32"/>
        </w:rPr>
        <w:t>严格标准，做好办公用房清查整改工作</w:t>
      </w:r>
    </w:p>
    <w:p w:rsidR="00645D08" w:rsidRPr="004F2B0A" w:rsidRDefault="00645D08" w:rsidP="004F2B0A">
      <w:pPr>
        <w:pStyle w:val="a5"/>
        <w:widowControl w:val="0"/>
        <w:spacing w:before="0" w:beforeAutospacing="0" w:after="0" w:afterAutospacing="0" w:line="560" w:lineRule="exact"/>
        <w:ind w:firstLineChars="200" w:firstLine="640"/>
        <w:jc w:val="both"/>
        <w:rPr>
          <w:rFonts w:ascii="仿宋_GB2312" w:eastAsia="仿宋_GB2312" w:hAnsiTheme="minorEastAsia"/>
          <w:sz w:val="32"/>
          <w:szCs w:val="32"/>
        </w:rPr>
      </w:pPr>
      <w:r w:rsidRPr="004F2B0A">
        <w:rPr>
          <w:rFonts w:ascii="仿宋_GB2312" w:eastAsia="仿宋_GB2312" w:hAnsiTheme="minorEastAsia" w:hint="eastAsia"/>
          <w:sz w:val="32"/>
          <w:szCs w:val="32"/>
        </w:rPr>
        <w:t>各单位要高度重视，严格按照《西安文理学院教学、科研、办公用房管理办法》（西文理校发【2017】53号）中规定的定额配置标准，开展清理整改工作。对超标办公室及时调整，对因现有建筑结构布局、消防和空调等设施设备等客观条件限制，整改确有困难的，必须按程序报学校审核审批。定额配置标准如下：</w:t>
      </w:r>
    </w:p>
    <w:p w:rsidR="00645D08" w:rsidRPr="004F2B0A" w:rsidRDefault="00645D08" w:rsidP="004F2B0A">
      <w:pPr>
        <w:spacing w:line="560" w:lineRule="exact"/>
        <w:ind w:firstLineChars="200" w:firstLine="640"/>
        <w:rPr>
          <w:rFonts w:ascii="仿宋_GB2312" w:eastAsia="仿宋_GB2312" w:hAnsiTheme="minorEastAsia" w:cs="宋体"/>
          <w:kern w:val="0"/>
          <w:sz w:val="32"/>
          <w:szCs w:val="32"/>
        </w:rPr>
      </w:pPr>
      <w:r w:rsidRPr="004F2B0A">
        <w:rPr>
          <w:rFonts w:ascii="仿宋_GB2312" w:eastAsia="仿宋_GB2312" w:hAnsiTheme="minorEastAsia" w:cs="宋体" w:hint="eastAsia"/>
          <w:kern w:val="0"/>
          <w:sz w:val="32"/>
          <w:szCs w:val="32"/>
        </w:rPr>
        <w:t>处级：使用面积不超过18平方米；</w:t>
      </w:r>
    </w:p>
    <w:p w:rsidR="00645D08" w:rsidRPr="004F2B0A" w:rsidRDefault="00645D08" w:rsidP="004F2B0A">
      <w:pPr>
        <w:spacing w:line="560" w:lineRule="exact"/>
        <w:ind w:firstLineChars="200" w:firstLine="640"/>
        <w:rPr>
          <w:rFonts w:ascii="仿宋_GB2312" w:eastAsia="仿宋_GB2312" w:hAnsiTheme="minorEastAsia" w:cs="宋体"/>
          <w:kern w:val="0"/>
          <w:sz w:val="32"/>
          <w:szCs w:val="32"/>
        </w:rPr>
      </w:pPr>
      <w:r w:rsidRPr="004F2B0A">
        <w:rPr>
          <w:rFonts w:ascii="仿宋_GB2312" w:eastAsia="仿宋_GB2312" w:hAnsiTheme="minorEastAsia" w:cs="宋体" w:hint="eastAsia"/>
          <w:kern w:val="0"/>
          <w:sz w:val="32"/>
          <w:szCs w:val="32"/>
        </w:rPr>
        <w:lastRenderedPageBreak/>
        <w:t>副处级：使用面积不超过12平方米；</w:t>
      </w:r>
    </w:p>
    <w:p w:rsidR="00645D08" w:rsidRPr="004F2B0A" w:rsidRDefault="00645D08" w:rsidP="004F2B0A">
      <w:pPr>
        <w:spacing w:line="560" w:lineRule="exact"/>
        <w:ind w:firstLineChars="200" w:firstLine="640"/>
        <w:rPr>
          <w:rFonts w:ascii="仿宋_GB2312" w:eastAsia="仿宋_GB2312" w:hAnsiTheme="minorEastAsia" w:cs="宋体"/>
          <w:kern w:val="0"/>
          <w:sz w:val="32"/>
          <w:szCs w:val="32"/>
        </w:rPr>
      </w:pPr>
      <w:r w:rsidRPr="004F2B0A">
        <w:rPr>
          <w:rFonts w:ascii="仿宋_GB2312" w:eastAsia="仿宋_GB2312" w:hAnsiTheme="minorEastAsia" w:cs="宋体" w:hint="eastAsia"/>
          <w:kern w:val="0"/>
          <w:sz w:val="32"/>
          <w:szCs w:val="32"/>
        </w:rPr>
        <w:t>其他人员：使用面积不超过9平方米。</w:t>
      </w:r>
    </w:p>
    <w:p w:rsidR="006334BE" w:rsidRPr="004F2B0A" w:rsidRDefault="00645D08" w:rsidP="004F2B0A">
      <w:pPr>
        <w:pStyle w:val="a5"/>
        <w:widowControl w:val="0"/>
        <w:spacing w:before="0" w:beforeAutospacing="0" w:after="0" w:afterAutospacing="0" w:line="560" w:lineRule="exact"/>
        <w:ind w:firstLineChars="200" w:firstLine="640"/>
        <w:jc w:val="both"/>
        <w:rPr>
          <w:rFonts w:ascii="黑体" w:eastAsia="黑体" w:hAnsi="黑体"/>
          <w:sz w:val="32"/>
          <w:szCs w:val="32"/>
        </w:rPr>
      </w:pPr>
      <w:r w:rsidRPr="004F2B0A">
        <w:rPr>
          <w:rFonts w:ascii="黑体" w:eastAsia="黑体" w:hAnsi="黑体" w:hint="eastAsia"/>
          <w:sz w:val="32"/>
          <w:szCs w:val="32"/>
        </w:rPr>
        <w:t>三、</w:t>
      </w:r>
      <w:r w:rsidR="006334BE" w:rsidRPr="004F2B0A">
        <w:rPr>
          <w:rFonts w:ascii="黑体" w:eastAsia="黑体" w:hAnsi="黑体" w:hint="eastAsia"/>
          <w:sz w:val="32"/>
          <w:szCs w:val="32"/>
        </w:rPr>
        <w:t>建立</w:t>
      </w:r>
      <w:r w:rsidR="00621191" w:rsidRPr="004F2B0A">
        <w:rPr>
          <w:rFonts w:ascii="黑体" w:eastAsia="黑体" w:hAnsi="黑体" w:hint="eastAsia"/>
          <w:sz w:val="32"/>
          <w:szCs w:val="32"/>
        </w:rPr>
        <w:t>和完善</w:t>
      </w:r>
      <w:r w:rsidR="006334BE" w:rsidRPr="004F2B0A">
        <w:rPr>
          <w:rFonts w:ascii="黑体" w:eastAsia="黑体" w:hAnsi="黑体" w:hint="eastAsia"/>
          <w:sz w:val="32"/>
          <w:szCs w:val="32"/>
        </w:rPr>
        <w:t>办公用房管理工作台账</w:t>
      </w:r>
    </w:p>
    <w:p w:rsidR="00645D08" w:rsidRPr="004F2B0A" w:rsidRDefault="00645D08" w:rsidP="004F2B0A">
      <w:pPr>
        <w:pStyle w:val="a5"/>
        <w:widowControl w:val="0"/>
        <w:spacing w:before="0" w:beforeAutospacing="0" w:after="0" w:afterAutospacing="0" w:line="560" w:lineRule="exact"/>
        <w:ind w:firstLineChars="200" w:firstLine="640"/>
        <w:jc w:val="both"/>
        <w:rPr>
          <w:rFonts w:ascii="仿宋_GB2312" w:eastAsia="仿宋_GB2312" w:hAnsiTheme="minorEastAsia"/>
          <w:sz w:val="32"/>
          <w:szCs w:val="32"/>
        </w:rPr>
      </w:pPr>
      <w:r w:rsidRPr="004F2B0A">
        <w:rPr>
          <w:rFonts w:ascii="仿宋_GB2312" w:eastAsia="仿宋_GB2312" w:hAnsiTheme="minorEastAsia" w:hint="eastAsia"/>
          <w:sz w:val="32"/>
          <w:szCs w:val="32"/>
        </w:rPr>
        <w:t>各单位开展清查整改后，</w:t>
      </w:r>
      <w:r w:rsidR="004B58C2" w:rsidRPr="004F2B0A">
        <w:rPr>
          <w:rFonts w:ascii="仿宋_GB2312" w:eastAsia="仿宋_GB2312" w:hAnsiTheme="minorEastAsia" w:hint="eastAsia"/>
          <w:sz w:val="32"/>
          <w:szCs w:val="32"/>
        </w:rPr>
        <w:t>将办公用房使用管理现状统一</w:t>
      </w:r>
      <w:r w:rsidR="006334BE" w:rsidRPr="004F2B0A">
        <w:rPr>
          <w:rFonts w:ascii="仿宋_GB2312" w:eastAsia="仿宋_GB2312" w:hAnsiTheme="minorEastAsia" w:hint="eastAsia"/>
          <w:sz w:val="32"/>
          <w:szCs w:val="32"/>
        </w:rPr>
        <w:t>造册，建立台账，</w:t>
      </w:r>
      <w:r w:rsidR="00BD44BD" w:rsidRPr="004F2B0A">
        <w:rPr>
          <w:rFonts w:ascii="仿宋_GB2312" w:eastAsia="仿宋_GB2312" w:hAnsiTheme="minorEastAsia" w:hint="eastAsia"/>
          <w:sz w:val="32"/>
          <w:szCs w:val="32"/>
        </w:rPr>
        <w:t>如实填写《西安文理学院办公用房</w:t>
      </w:r>
      <w:r w:rsidR="006334BE" w:rsidRPr="004F2B0A">
        <w:rPr>
          <w:rFonts w:ascii="仿宋_GB2312" w:eastAsia="仿宋_GB2312" w:hAnsiTheme="minorEastAsia" w:hint="eastAsia"/>
          <w:sz w:val="32"/>
          <w:szCs w:val="32"/>
        </w:rPr>
        <w:t>使用现状</w:t>
      </w:r>
      <w:r w:rsidR="00BD44BD" w:rsidRPr="004F2B0A">
        <w:rPr>
          <w:rFonts w:ascii="仿宋_GB2312" w:eastAsia="仿宋_GB2312" w:hAnsiTheme="minorEastAsia" w:hint="eastAsia"/>
          <w:sz w:val="32"/>
          <w:szCs w:val="32"/>
        </w:rPr>
        <w:t>登记表》（包括房间号、面积、使用人等信息），不得瞒报、漏报和错报。</w:t>
      </w:r>
    </w:p>
    <w:p w:rsidR="006A13BD" w:rsidRPr="004F2B0A" w:rsidRDefault="00B44CB1" w:rsidP="004F2B0A">
      <w:pPr>
        <w:pStyle w:val="a5"/>
        <w:widowControl w:val="0"/>
        <w:spacing w:before="0" w:beforeAutospacing="0" w:after="0" w:afterAutospacing="0" w:line="560" w:lineRule="exact"/>
        <w:ind w:firstLineChars="200" w:firstLine="640"/>
        <w:jc w:val="both"/>
        <w:rPr>
          <w:rFonts w:ascii="黑体" w:eastAsia="黑体" w:hAnsi="黑体"/>
          <w:sz w:val="32"/>
          <w:szCs w:val="32"/>
        </w:rPr>
      </w:pPr>
      <w:r w:rsidRPr="004F2B0A">
        <w:rPr>
          <w:rFonts w:ascii="黑体" w:eastAsia="黑体" w:hAnsi="黑体" w:hint="eastAsia"/>
          <w:sz w:val="32"/>
          <w:szCs w:val="32"/>
        </w:rPr>
        <w:t>四</w:t>
      </w:r>
      <w:r w:rsidR="00AD0885" w:rsidRPr="004F2B0A">
        <w:rPr>
          <w:rFonts w:ascii="黑体" w:eastAsia="黑体" w:hAnsi="黑体" w:hint="eastAsia"/>
          <w:sz w:val="32"/>
          <w:szCs w:val="32"/>
        </w:rPr>
        <w:t>、</w:t>
      </w:r>
      <w:r w:rsidR="006A13BD" w:rsidRPr="004F2B0A">
        <w:rPr>
          <w:rFonts w:ascii="黑体" w:eastAsia="黑体" w:hAnsi="黑体" w:hint="eastAsia"/>
          <w:sz w:val="32"/>
          <w:szCs w:val="32"/>
        </w:rPr>
        <w:t>学校组织专项检查</w:t>
      </w:r>
    </w:p>
    <w:p w:rsidR="00AD0885" w:rsidRPr="004F2B0A" w:rsidRDefault="00AD0885" w:rsidP="004F2B0A">
      <w:pPr>
        <w:spacing w:line="560" w:lineRule="exact"/>
        <w:ind w:firstLineChars="200" w:firstLine="640"/>
        <w:rPr>
          <w:rFonts w:ascii="仿宋_GB2312" w:eastAsia="仿宋_GB2312" w:hAnsiTheme="minorEastAsia" w:cs="宋体"/>
          <w:kern w:val="0"/>
          <w:sz w:val="32"/>
          <w:szCs w:val="32"/>
        </w:rPr>
      </w:pPr>
      <w:r w:rsidRPr="004F2B0A">
        <w:rPr>
          <w:rFonts w:ascii="仿宋_GB2312" w:eastAsia="仿宋_GB2312" w:hAnsiTheme="minorEastAsia" w:cs="宋体" w:hint="eastAsia"/>
          <w:kern w:val="0"/>
          <w:sz w:val="32"/>
          <w:szCs w:val="32"/>
        </w:rPr>
        <w:t>学校</w:t>
      </w:r>
      <w:r w:rsidR="00481C3B" w:rsidRPr="004F2B0A">
        <w:rPr>
          <w:rFonts w:ascii="仿宋_GB2312" w:eastAsia="仿宋_GB2312" w:hAnsiTheme="minorEastAsia" w:cs="宋体" w:hint="eastAsia"/>
          <w:kern w:val="0"/>
          <w:sz w:val="32"/>
          <w:szCs w:val="32"/>
        </w:rPr>
        <w:t>将</w:t>
      </w:r>
      <w:r w:rsidR="00E91990" w:rsidRPr="004F2B0A">
        <w:rPr>
          <w:rFonts w:ascii="仿宋_GB2312" w:eastAsia="仿宋_GB2312" w:hAnsiTheme="minorEastAsia" w:cs="宋体" w:hint="eastAsia"/>
          <w:kern w:val="0"/>
          <w:sz w:val="32"/>
          <w:szCs w:val="32"/>
        </w:rPr>
        <w:t>组织</w:t>
      </w:r>
      <w:r w:rsidR="006A13BD" w:rsidRPr="004F2B0A">
        <w:rPr>
          <w:rFonts w:ascii="仿宋_GB2312" w:eastAsia="仿宋_GB2312" w:hAnsiTheme="minorEastAsia" w:cs="宋体" w:hint="eastAsia"/>
          <w:kern w:val="0"/>
          <w:sz w:val="32"/>
          <w:szCs w:val="32"/>
        </w:rPr>
        <w:t>相关职能部门</w:t>
      </w:r>
      <w:r w:rsidRPr="004F2B0A">
        <w:rPr>
          <w:rFonts w:ascii="仿宋_GB2312" w:eastAsia="仿宋_GB2312" w:hAnsiTheme="minorEastAsia" w:cs="宋体" w:hint="eastAsia"/>
          <w:kern w:val="0"/>
          <w:sz w:val="32"/>
          <w:szCs w:val="32"/>
        </w:rPr>
        <w:t>对各单位的办公用房进行</w:t>
      </w:r>
      <w:r w:rsidR="006A13BD" w:rsidRPr="004F2B0A">
        <w:rPr>
          <w:rFonts w:ascii="仿宋_GB2312" w:eastAsia="仿宋_GB2312" w:hAnsiTheme="minorEastAsia" w:cs="宋体" w:hint="eastAsia"/>
          <w:kern w:val="0"/>
          <w:sz w:val="32"/>
          <w:szCs w:val="32"/>
        </w:rPr>
        <w:t>专项检查，对存在问题进行规范清理，</w:t>
      </w:r>
      <w:r w:rsidR="00481C3B" w:rsidRPr="004F2B0A">
        <w:rPr>
          <w:rFonts w:ascii="仿宋_GB2312" w:eastAsia="仿宋_GB2312" w:hAnsiTheme="minorEastAsia" w:cs="宋体" w:hint="eastAsia"/>
          <w:kern w:val="0"/>
          <w:sz w:val="32"/>
          <w:szCs w:val="32"/>
        </w:rPr>
        <w:t>对虚报用房情况，超标用房不及时整改的单位及个人，一经查实</w:t>
      </w:r>
      <w:r w:rsidR="00613A98" w:rsidRPr="004F2B0A">
        <w:rPr>
          <w:rFonts w:ascii="仿宋_GB2312" w:eastAsia="仿宋_GB2312" w:hAnsiTheme="minorEastAsia" w:cs="宋体" w:hint="eastAsia"/>
          <w:kern w:val="0"/>
          <w:sz w:val="32"/>
          <w:szCs w:val="32"/>
        </w:rPr>
        <w:t>将进行通报批评</w:t>
      </w:r>
      <w:r w:rsidRPr="004F2B0A">
        <w:rPr>
          <w:rFonts w:ascii="仿宋_GB2312" w:eastAsia="仿宋_GB2312" w:hAnsiTheme="minorEastAsia" w:cs="宋体" w:hint="eastAsia"/>
          <w:kern w:val="0"/>
          <w:sz w:val="32"/>
          <w:szCs w:val="32"/>
        </w:rPr>
        <w:t>。</w:t>
      </w:r>
    </w:p>
    <w:p w:rsidR="004F2B0A" w:rsidRDefault="00645D08" w:rsidP="004F2B0A">
      <w:pPr>
        <w:pStyle w:val="a5"/>
        <w:widowControl w:val="0"/>
        <w:spacing w:before="0" w:beforeAutospacing="0" w:after="0" w:afterAutospacing="0" w:line="560" w:lineRule="exact"/>
        <w:ind w:firstLineChars="200" w:firstLine="640"/>
        <w:rPr>
          <w:rFonts w:ascii="黑体" w:eastAsia="黑体" w:hAnsi="黑体"/>
          <w:sz w:val="32"/>
          <w:szCs w:val="32"/>
        </w:rPr>
      </w:pPr>
      <w:r w:rsidRPr="004F2B0A">
        <w:rPr>
          <w:rFonts w:ascii="黑体" w:eastAsia="黑体" w:hAnsi="黑体" w:hint="eastAsia"/>
          <w:sz w:val="32"/>
          <w:szCs w:val="32"/>
        </w:rPr>
        <w:t>五、</w:t>
      </w:r>
      <w:r w:rsidR="00921E69" w:rsidRPr="004F2B0A">
        <w:rPr>
          <w:rFonts w:ascii="黑体" w:eastAsia="黑体" w:hAnsi="黑体" w:hint="eastAsia"/>
          <w:sz w:val="32"/>
          <w:szCs w:val="32"/>
        </w:rPr>
        <w:t>各单位填好</w:t>
      </w:r>
      <w:r w:rsidR="00D83FB3" w:rsidRPr="004F2B0A">
        <w:rPr>
          <w:rFonts w:ascii="黑体" w:eastAsia="黑体" w:hAnsi="黑体" w:hint="eastAsia"/>
          <w:sz w:val="32"/>
          <w:szCs w:val="32"/>
        </w:rPr>
        <w:t>表格</w:t>
      </w:r>
      <w:r w:rsidR="00921E69" w:rsidRPr="004F2B0A">
        <w:rPr>
          <w:rFonts w:ascii="黑体" w:eastAsia="黑体" w:hAnsi="黑体" w:hint="eastAsia"/>
          <w:sz w:val="32"/>
          <w:szCs w:val="32"/>
        </w:rPr>
        <w:t>后，由</w:t>
      </w:r>
      <w:r w:rsidR="0063190A" w:rsidRPr="004F2B0A">
        <w:rPr>
          <w:rFonts w:ascii="黑体" w:eastAsia="黑体" w:hAnsi="黑体" w:hint="eastAsia"/>
          <w:sz w:val="32"/>
          <w:szCs w:val="32"/>
        </w:rPr>
        <w:t>单位</w:t>
      </w:r>
      <w:r w:rsidR="00921E69" w:rsidRPr="004F2B0A">
        <w:rPr>
          <w:rFonts w:ascii="黑体" w:eastAsia="黑体" w:hAnsi="黑体" w:hint="eastAsia"/>
          <w:sz w:val="32"/>
          <w:szCs w:val="32"/>
        </w:rPr>
        <w:t>负责人签字盖章后</w:t>
      </w:r>
      <w:r w:rsidR="0063190A" w:rsidRPr="004F2B0A">
        <w:rPr>
          <w:rFonts w:ascii="黑体" w:eastAsia="黑体" w:hAnsi="黑体" w:hint="eastAsia"/>
          <w:sz w:val="32"/>
          <w:szCs w:val="32"/>
        </w:rPr>
        <w:t>于</w:t>
      </w:r>
      <w:r w:rsidR="00921E69" w:rsidRPr="004F2B0A">
        <w:rPr>
          <w:rFonts w:ascii="黑体" w:eastAsia="黑体" w:hAnsi="黑体" w:hint="eastAsia"/>
          <w:sz w:val="32"/>
          <w:szCs w:val="32"/>
        </w:rPr>
        <w:t>11月</w:t>
      </w:r>
      <w:r w:rsidR="006665DD" w:rsidRPr="004F2B0A">
        <w:rPr>
          <w:rFonts w:ascii="黑体" w:eastAsia="黑体" w:hAnsi="黑体" w:hint="eastAsia"/>
          <w:sz w:val="32"/>
          <w:szCs w:val="32"/>
        </w:rPr>
        <w:t>12</w:t>
      </w:r>
      <w:r w:rsidR="00921E69" w:rsidRPr="004F2B0A">
        <w:rPr>
          <w:rFonts w:ascii="黑体" w:eastAsia="黑体" w:hAnsi="黑体" w:hint="eastAsia"/>
          <w:sz w:val="32"/>
          <w:szCs w:val="32"/>
        </w:rPr>
        <w:t>日（周一）上午</w:t>
      </w:r>
      <w:r w:rsidR="006665DD" w:rsidRPr="004F2B0A">
        <w:rPr>
          <w:rFonts w:ascii="黑体" w:eastAsia="黑体" w:hAnsi="黑体" w:hint="eastAsia"/>
          <w:sz w:val="32"/>
          <w:szCs w:val="32"/>
        </w:rPr>
        <w:t>12:00</w:t>
      </w:r>
      <w:r w:rsidR="00921E69" w:rsidRPr="004F2B0A">
        <w:rPr>
          <w:rFonts w:ascii="黑体" w:eastAsia="黑体" w:hAnsi="黑体" w:hint="eastAsia"/>
          <w:sz w:val="32"/>
          <w:szCs w:val="32"/>
        </w:rPr>
        <w:t>前交至</w:t>
      </w:r>
      <w:r w:rsidR="006665DD" w:rsidRPr="004F2B0A">
        <w:rPr>
          <w:rFonts w:ascii="黑体" w:eastAsia="黑体" w:hAnsi="黑体" w:hint="eastAsia"/>
          <w:sz w:val="32"/>
          <w:szCs w:val="32"/>
        </w:rPr>
        <w:t>国资处实验室管理科（办公楼316室）</w:t>
      </w:r>
      <w:r w:rsidR="00921E69" w:rsidRPr="004F2B0A">
        <w:rPr>
          <w:rFonts w:ascii="黑体" w:eastAsia="黑体" w:hAnsi="黑体" w:hint="eastAsia"/>
          <w:sz w:val="32"/>
          <w:szCs w:val="32"/>
        </w:rPr>
        <w:t>。</w:t>
      </w:r>
    </w:p>
    <w:p w:rsidR="0076025C" w:rsidRPr="004F2B0A" w:rsidRDefault="00921E69" w:rsidP="004F2B0A">
      <w:pPr>
        <w:pStyle w:val="a5"/>
        <w:widowControl w:val="0"/>
        <w:spacing w:before="0" w:beforeAutospacing="0" w:after="0" w:afterAutospacing="0" w:line="560" w:lineRule="exact"/>
        <w:ind w:firstLineChars="200" w:firstLine="640"/>
        <w:rPr>
          <w:rFonts w:ascii="仿宋_GB2312" w:eastAsia="仿宋_GB2312" w:hAnsiTheme="minorEastAsia"/>
          <w:sz w:val="32"/>
          <w:szCs w:val="32"/>
        </w:rPr>
      </w:pPr>
      <w:r w:rsidRPr="004F2B0A">
        <w:rPr>
          <w:rFonts w:ascii="仿宋_GB2312" w:eastAsia="仿宋_GB2312" w:hAnsiTheme="minorEastAsia" w:hint="eastAsia"/>
          <w:sz w:val="32"/>
          <w:szCs w:val="32"/>
        </w:rPr>
        <w:t>联系电话：</w:t>
      </w:r>
      <w:r w:rsidR="006665DD" w:rsidRPr="004F2B0A">
        <w:rPr>
          <w:rFonts w:ascii="仿宋_GB2312" w:eastAsia="仿宋_GB2312" w:hAnsiTheme="minorEastAsia" w:hint="eastAsia"/>
          <w:sz w:val="32"/>
          <w:szCs w:val="32"/>
        </w:rPr>
        <w:t>88258509</w:t>
      </w:r>
      <w:r w:rsidRPr="004F2B0A">
        <w:rPr>
          <w:rFonts w:ascii="仿宋_GB2312" w:eastAsia="仿宋_GB2312" w:hAnsiTheme="minorEastAsia" w:hint="eastAsia"/>
          <w:sz w:val="32"/>
          <w:szCs w:val="32"/>
        </w:rPr>
        <w:t>。</w:t>
      </w:r>
    </w:p>
    <w:p w:rsidR="006A13BD" w:rsidRDefault="006A13BD" w:rsidP="004F2B0A">
      <w:pPr>
        <w:pStyle w:val="a5"/>
        <w:widowControl w:val="0"/>
        <w:spacing w:before="0" w:beforeAutospacing="0" w:after="0" w:afterAutospacing="0" w:line="560" w:lineRule="exact"/>
        <w:ind w:firstLineChars="200" w:firstLine="640"/>
        <w:jc w:val="right"/>
        <w:rPr>
          <w:rFonts w:ascii="仿宋_GB2312" w:eastAsia="仿宋_GB2312" w:hAnsiTheme="minorEastAsia"/>
          <w:sz w:val="32"/>
          <w:szCs w:val="32"/>
        </w:rPr>
      </w:pPr>
    </w:p>
    <w:p w:rsidR="004F2B0A" w:rsidRPr="004F2B0A" w:rsidRDefault="004F2B0A" w:rsidP="004F2B0A">
      <w:pPr>
        <w:pStyle w:val="a5"/>
        <w:widowControl w:val="0"/>
        <w:spacing w:before="0" w:beforeAutospacing="0" w:after="0" w:afterAutospacing="0" w:line="560" w:lineRule="exact"/>
        <w:ind w:firstLineChars="200" w:firstLine="640"/>
        <w:jc w:val="right"/>
        <w:rPr>
          <w:rFonts w:ascii="仿宋_GB2312" w:eastAsia="仿宋_GB2312" w:hAnsiTheme="minorEastAsia"/>
          <w:sz w:val="32"/>
          <w:szCs w:val="32"/>
        </w:rPr>
      </w:pPr>
    </w:p>
    <w:p w:rsidR="006A13BD" w:rsidRPr="004F2B0A" w:rsidRDefault="00524A64" w:rsidP="004F2B0A">
      <w:pPr>
        <w:pStyle w:val="a5"/>
        <w:widowControl w:val="0"/>
        <w:spacing w:before="0" w:beforeAutospacing="0" w:after="0" w:afterAutospacing="0" w:line="560" w:lineRule="exact"/>
        <w:ind w:firstLineChars="1200" w:firstLine="3840"/>
        <w:rPr>
          <w:rFonts w:ascii="仿宋_GB2312" w:eastAsia="仿宋_GB2312" w:hAnsiTheme="minorEastAsia"/>
          <w:sz w:val="32"/>
          <w:szCs w:val="32"/>
        </w:rPr>
      </w:pPr>
      <w:r w:rsidRPr="004F2B0A">
        <w:rPr>
          <w:rFonts w:ascii="仿宋_GB2312" w:eastAsia="仿宋_GB2312" w:hAnsiTheme="minorEastAsia" w:hint="eastAsia"/>
          <w:sz w:val="32"/>
          <w:szCs w:val="32"/>
        </w:rPr>
        <w:t>国有资产与实验室管理处</w:t>
      </w:r>
    </w:p>
    <w:p w:rsidR="00524A64" w:rsidRPr="004F2B0A" w:rsidRDefault="006A13BD" w:rsidP="004F2B0A">
      <w:pPr>
        <w:pStyle w:val="a5"/>
        <w:widowControl w:val="0"/>
        <w:spacing w:before="0" w:beforeAutospacing="0" w:after="0" w:afterAutospacing="0" w:line="560" w:lineRule="exact"/>
        <w:ind w:firstLineChars="200" w:firstLine="640"/>
        <w:rPr>
          <w:rFonts w:ascii="仿宋_GB2312" w:eastAsia="仿宋_GB2312" w:hAnsiTheme="minorEastAsia"/>
          <w:sz w:val="32"/>
          <w:szCs w:val="32"/>
        </w:rPr>
      </w:pPr>
      <w:r w:rsidRPr="004F2B0A">
        <w:rPr>
          <w:rFonts w:ascii="仿宋_GB2312" w:eastAsia="仿宋_GB2312" w:hAnsiTheme="minorEastAsia" w:hint="eastAsia"/>
          <w:sz w:val="32"/>
          <w:szCs w:val="32"/>
        </w:rPr>
        <w:t xml:space="preserve">      </w:t>
      </w:r>
      <w:r w:rsidR="004F2B0A">
        <w:rPr>
          <w:rFonts w:ascii="仿宋_GB2312" w:eastAsia="仿宋_GB2312" w:hAnsiTheme="minorEastAsia" w:hint="eastAsia"/>
          <w:sz w:val="32"/>
          <w:szCs w:val="32"/>
        </w:rPr>
        <w:t xml:space="preserve">    </w:t>
      </w:r>
      <w:r w:rsidRPr="004F2B0A">
        <w:rPr>
          <w:rFonts w:ascii="仿宋_GB2312" w:eastAsia="仿宋_GB2312" w:hAnsiTheme="minorEastAsia" w:hint="eastAsia"/>
          <w:sz w:val="32"/>
          <w:szCs w:val="32"/>
        </w:rPr>
        <w:t xml:space="preserve">             </w:t>
      </w:r>
      <w:r w:rsidR="00524A64" w:rsidRPr="004F2B0A">
        <w:rPr>
          <w:rFonts w:ascii="仿宋_GB2312" w:eastAsia="仿宋_GB2312" w:hAnsiTheme="minorEastAsia" w:hint="eastAsia"/>
          <w:sz w:val="32"/>
          <w:szCs w:val="32"/>
        </w:rPr>
        <w:t>2018年11月</w:t>
      </w:r>
      <w:r w:rsidR="00E91990" w:rsidRPr="004F2B0A">
        <w:rPr>
          <w:rFonts w:ascii="仿宋_GB2312" w:eastAsia="仿宋_GB2312" w:hAnsiTheme="minorEastAsia" w:hint="eastAsia"/>
          <w:sz w:val="32"/>
          <w:szCs w:val="32"/>
        </w:rPr>
        <w:t>2</w:t>
      </w:r>
      <w:r w:rsidR="00524A64" w:rsidRPr="004F2B0A">
        <w:rPr>
          <w:rFonts w:ascii="仿宋_GB2312" w:eastAsia="仿宋_GB2312" w:hAnsiTheme="minorEastAsia" w:hint="eastAsia"/>
          <w:sz w:val="32"/>
          <w:szCs w:val="32"/>
        </w:rPr>
        <w:t>日</w:t>
      </w:r>
    </w:p>
    <w:p w:rsidR="00E278B5" w:rsidRPr="004F2B0A" w:rsidRDefault="00E278B5" w:rsidP="004F2B0A">
      <w:pPr>
        <w:pStyle w:val="a5"/>
        <w:widowControl w:val="0"/>
        <w:spacing w:before="0" w:beforeAutospacing="0" w:after="0" w:afterAutospacing="0" w:line="560" w:lineRule="exact"/>
        <w:ind w:firstLineChars="200" w:firstLine="640"/>
        <w:rPr>
          <w:rFonts w:ascii="仿宋_GB2312" w:eastAsia="仿宋_GB2312"/>
          <w:color w:val="55565A"/>
          <w:sz w:val="32"/>
          <w:szCs w:val="32"/>
        </w:rPr>
      </w:pPr>
    </w:p>
    <w:p w:rsidR="00E278B5" w:rsidRPr="00E278B5" w:rsidRDefault="00E278B5" w:rsidP="00B9516D">
      <w:pPr>
        <w:pStyle w:val="a5"/>
        <w:widowControl w:val="0"/>
        <w:spacing w:line="360" w:lineRule="auto"/>
        <w:rPr>
          <w:rFonts w:ascii="楷体" w:eastAsia="楷体" w:hAnsi="楷体"/>
          <w:color w:val="55565A"/>
          <w:sz w:val="28"/>
          <w:szCs w:val="28"/>
        </w:rPr>
      </w:pPr>
    </w:p>
    <w:sectPr w:rsidR="00E278B5" w:rsidRPr="00E278B5" w:rsidSect="00B9516D">
      <w:footerReference w:type="even" r:id="rId6"/>
      <w:footerReference w:type="default" r:id="rId7"/>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4E5" w:rsidRDefault="002324E5" w:rsidP="00921E69">
      <w:r>
        <w:separator/>
      </w:r>
    </w:p>
  </w:endnote>
  <w:endnote w:type="continuationSeparator" w:id="0">
    <w:p w:rsidR="002324E5" w:rsidRDefault="002324E5" w:rsidP="00921E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EastAsia" w:eastAsiaTheme="majorEastAsia" w:hAnsiTheme="majorEastAsia"/>
        <w:sz w:val="28"/>
        <w:szCs w:val="28"/>
      </w:rPr>
      <w:id w:val="31915734"/>
      <w:docPartObj>
        <w:docPartGallery w:val="Page Numbers (Bottom of Page)"/>
        <w:docPartUnique/>
      </w:docPartObj>
    </w:sdtPr>
    <w:sdtContent>
      <w:p w:rsidR="00B9516D" w:rsidRPr="00B9516D" w:rsidRDefault="00B9516D">
        <w:pPr>
          <w:pStyle w:val="a4"/>
          <w:rPr>
            <w:rFonts w:asciiTheme="majorEastAsia" w:eastAsiaTheme="majorEastAsia" w:hAnsiTheme="majorEastAsia"/>
            <w:sz w:val="28"/>
            <w:szCs w:val="28"/>
          </w:rPr>
        </w:pPr>
        <w:r w:rsidRPr="00B9516D">
          <w:rPr>
            <w:rFonts w:asciiTheme="majorEastAsia" w:eastAsiaTheme="majorEastAsia" w:hAnsiTheme="majorEastAsia" w:hint="eastAsia"/>
            <w:sz w:val="28"/>
            <w:szCs w:val="28"/>
          </w:rPr>
          <w:t xml:space="preserve">— </w:t>
        </w:r>
        <w:r w:rsidRPr="00B9516D">
          <w:rPr>
            <w:rFonts w:asciiTheme="majorEastAsia" w:eastAsiaTheme="majorEastAsia" w:hAnsiTheme="majorEastAsia"/>
            <w:sz w:val="28"/>
            <w:szCs w:val="28"/>
          </w:rPr>
          <w:fldChar w:fldCharType="begin"/>
        </w:r>
        <w:r w:rsidRPr="00B9516D">
          <w:rPr>
            <w:rFonts w:asciiTheme="majorEastAsia" w:eastAsiaTheme="majorEastAsia" w:hAnsiTheme="majorEastAsia"/>
            <w:sz w:val="28"/>
            <w:szCs w:val="28"/>
          </w:rPr>
          <w:instrText xml:space="preserve"> PAGE   \* MERGEFORMAT </w:instrText>
        </w:r>
        <w:r w:rsidRPr="00B9516D">
          <w:rPr>
            <w:rFonts w:asciiTheme="majorEastAsia" w:eastAsiaTheme="majorEastAsia" w:hAnsiTheme="majorEastAsia"/>
            <w:sz w:val="28"/>
            <w:szCs w:val="28"/>
          </w:rPr>
          <w:fldChar w:fldCharType="separate"/>
        </w:r>
        <w:r w:rsidRPr="00B9516D">
          <w:rPr>
            <w:rFonts w:asciiTheme="majorEastAsia" w:eastAsiaTheme="majorEastAsia" w:hAnsiTheme="majorEastAsia"/>
            <w:noProof/>
            <w:sz w:val="28"/>
            <w:szCs w:val="28"/>
            <w:lang w:val="zh-CN"/>
          </w:rPr>
          <w:t>2</w:t>
        </w:r>
        <w:r w:rsidRPr="00B9516D">
          <w:rPr>
            <w:rFonts w:asciiTheme="majorEastAsia" w:eastAsiaTheme="majorEastAsia" w:hAnsiTheme="majorEastAsia"/>
            <w:sz w:val="28"/>
            <w:szCs w:val="28"/>
          </w:rPr>
          <w:fldChar w:fldCharType="end"/>
        </w:r>
        <w:r w:rsidRPr="00B9516D">
          <w:rPr>
            <w:rFonts w:asciiTheme="majorEastAsia" w:eastAsiaTheme="majorEastAsia" w:hAnsiTheme="majorEastAsia" w:hint="eastAsia"/>
            <w:sz w:val="28"/>
            <w:szCs w:val="28"/>
          </w:rPr>
          <w:t xml:space="preserve"> —</w:t>
        </w:r>
      </w:p>
    </w:sdtContent>
  </w:sdt>
  <w:p w:rsidR="00B9516D" w:rsidRPr="00B9516D" w:rsidRDefault="00B9516D">
    <w:pPr>
      <w:pStyle w:val="a4"/>
      <w:rPr>
        <w:rFonts w:asciiTheme="majorEastAsia" w:eastAsiaTheme="majorEastAsia" w:hAnsiTheme="majorEastAsia"/>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915730"/>
      <w:docPartObj>
        <w:docPartGallery w:val="Page Numbers (Bottom of Page)"/>
        <w:docPartUnique/>
      </w:docPartObj>
    </w:sdtPr>
    <w:sdtContent>
      <w:p w:rsidR="00B9516D" w:rsidRDefault="00B9516D">
        <w:pPr>
          <w:pStyle w:val="a4"/>
          <w:jc w:val="right"/>
        </w:pPr>
        <w:fldSimple w:instr=" PAGE   \* MERGEFORMAT ">
          <w:r w:rsidRPr="00B9516D">
            <w:rPr>
              <w:noProof/>
              <w:lang w:val="zh-CN"/>
            </w:rPr>
            <w:t>1</w:t>
          </w:r>
        </w:fldSimple>
      </w:p>
    </w:sdtContent>
  </w:sdt>
  <w:p w:rsidR="00B9516D" w:rsidRDefault="00B9516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4E5" w:rsidRDefault="002324E5" w:rsidP="00921E69">
      <w:r>
        <w:separator/>
      </w:r>
    </w:p>
  </w:footnote>
  <w:footnote w:type="continuationSeparator" w:id="0">
    <w:p w:rsidR="002324E5" w:rsidRDefault="002324E5" w:rsidP="00921E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1E69"/>
    <w:rsid w:val="001B121F"/>
    <w:rsid w:val="00217418"/>
    <w:rsid w:val="0021779B"/>
    <w:rsid w:val="002324E5"/>
    <w:rsid w:val="002E4A0A"/>
    <w:rsid w:val="00411D13"/>
    <w:rsid w:val="00481C3B"/>
    <w:rsid w:val="004B58C2"/>
    <w:rsid w:val="004F2B0A"/>
    <w:rsid w:val="00517F7E"/>
    <w:rsid w:val="00524A64"/>
    <w:rsid w:val="00554768"/>
    <w:rsid w:val="00613A98"/>
    <w:rsid w:val="00621191"/>
    <w:rsid w:val="00630CDA"/>
    <w:rsid w:val="0063190A"/>
    <w:rsid w:val="006334BE"/>
    <w:rsid w:val="00645D08"/>
    <w:rsid w:val="006665DD"/>
    <w:rsid w:val="006A13BD"/>
    <w:rsid w:val="0072075B"/>
    <w:rsid w:val="0076025C"/>
    <w:rsid w:val="00804B4E"/>
    <w:rsid w:val="00921E69"/>
    <w:rsid w:val="00A74D60"/>
    <w:rsid w:val="00AD0885"/>
    <w:rsid w:val="00AF05BB"/>
    <w:rsid w:val="00B44CB1"/>
    <w:rsid w:val="00B9516D"/>
    <w:rsid w:val="00BC3E33"/>
    <w:rsid w:val="00BD44BD"/>
    <w:rsid w:val="00D83FB3"/>
    <w:rsid w:val="00E04B3F"/>
    <w:rsid w:val="00E10A98"/>
    <w:rsid w:val="00E278B5"/>
    <w:rsid w:val="00E91990"/>
    <w:rsid w:val="00F00635"/>
    <w:rsid w:val="00F014C9"/>
    <w:rsid w:val="00F020F3"/>
    <w:rsid w:val="00F1010A"/>
    <w:rsid w:val="00FD37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2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1E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21E69"/>
    <w:rPr>
      <w:sz w:val="18"/>
      <w:szCs w:val="18"/>
    </w:rPr>
  </w:style>
  <w:style w:type="paragraph" w:styleId="a4">
    <w:name w:val="footer"/>
    <w:basedOn w:val="a"/>
    <w:link w:val="Char0"/>
    <w:uiPriority w:val="99"/>
    <w:unhideWhenUsed/>
    <w:rsid w:val="00921E69"/>
    <w:pPr>
      <w:tabs>
        <w:tab w:val="center" w:pos="4153"/>
        <w:tab w:val="right" w:pos="8306"/>
      </w:tabs>
      <w:snapToGrid w:val="0"/>
      <w:jc w:val="left"/>
    </w:pPr>
    <w:rPr>
      <w:sz w:val="18"/>
      <w:szCs w:val="18"/>
    </w:rPr>
  </w:style>
  <w:style w:type="character" w:customStyle="1" w:styleId="Char0">
    <w:name w:val="页脚 Char"/>
    <w:basedOn w:val="a0"/>
    <w:link w:val="a4"/>
    <w:uiPriority w:val="99"/>
    <w:rsid w:val="00921E69"/>
    <w:rPr>
      <w:sz w:val="18"/>
      <w:szCs w:val="18"/>
    </w:rPr>
  </w:style>
  <w:style w:type="paragraph" w:styleId="a5">
    <w:name w:val="Normal (Web)"/>
    <w:basedOn w:val="a"/>
    <w:uiPriority w:val="99"/>
    <w:unhideWhenUsed/>
    <w:rsid w:val="00921E69"/>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621191"/>
    <w:rPr>
      <w:sz w:val="18"/>
      <w:szCs w:val="18"/>
    </w:rPr>
  </w:style>
  <w:style w:type="character" w:customStyle="1" w:styleId="Char1">
    <w:name w:val="批注框文本 Char"/>
    <w:basedOn w:val="a0"/>
    <w:link w:val="a6"/>
    <w:uiPriority w:val="99"/>
    <w:semiHidden/>
    <w:rsid w:val="00621191"/>
    <w:rPr>
      <w:sz w:val="18"/>
      <w:szCs w:val="18"/>
    </w:rPr>
  </w:style>
</w:styles>
</file>

<file path=word/webSettings.xml><?xml version="1.0" encoding="utf-8"?>
<w:webSettings xmlns:r="http://schemas.openxmlformats.org/officeDocument/2006/relationships" xmlns:w="http://schemas.openxmlformats.org/wordprocessingml/2006/main">
  <w:divs>
    <w:div w:id="48383794">
      <w:bodyDiv w:val="1"/>
      <w:marLeft w:val="0"/>
      <w:marRight w:val="0"/>
      <w:marTop w:val="0"/>
      <w:marBottom w:val="0"/>
      <w:divBdr>
        <w:top w:val="none" w:sz="0" w:space="0" w:color="auto"/>
        <w:left w:val="none" w:sz="0" w:space="0" w:color="auto"/>
        <w:bottom w:val="none" w:sz="0" w:space="0" w:color="auto"/>
        <w:right w:val="none" w:sz="0" w:space="0" w:color="auto"/>
      </w:divBdr>
      <w:divsChild>
        <w:div w:id="78453211">
          <w:marLeft w:val="0"/>
          <w:marRight w:val="0"/>
          <w:marTop w:val="0"/>
          <w:marBottom w:val="0"/>
          <w:divBdr>
            <w:top w:val="none" w:sz="0" w:space="0" w:color="auto"/>
            <w:left w:val="none" w:sz="0" w:space="0" w:color="auto"/>
            <w:bottom w:val="none" w:sz="0" w:space="0" w:color="auto"/>
            <w:right w:val="none" w:sz="0" w:space="0" w:color="auto"/>
          </w:divBdr>
          <w:divsChild>
            <w:div w:id="1293830906">
              <w:marLeft w:val="0"/>
              <w:marRight w:val="0"/>
              <w:marTop w:val="0"/>
              <w:marBottom w:val="0"/>
              <w:divBdr>
                <w:top w:val="none" w:sz="0" w:space="0" w:color="auto"/>
                <w:left w:val="none" w:sz="0" w:space="0" w:color="auto"/>
                <w:bottom w:val="none" w:sz="0" w:space="0" w:color="auto"/>
                <w:right w:val="none" w:sz="0" w:space="0" w:color="auto"/>
              </w:divBdr>
              <w:divsChild>
                <w:div w:id="608856010">
                  <w:marLeft w:val="3975"/>
                  <w:marRight w:val="0"/>
                  <w:marTop w:val="525"/>
                  <w:marBottom w:val="750"/>
                  <w:divBdr>
                    <w:top w:val="none" w:sz="0" w:space="0" w:color="auto"/>
                    <w:left w:val="none" w:sz="0" w:space="0" w:color="auto"/>
                    <w:bottom w:val="none" w:sz="0" w:space="0" w:color="auto"/>
                    <w:right w:val="none" w:sz="0" w:space="0" w:color="auto"/>
                  </w:divBdr>
                  <w:divsChild>
                    <w:div w:id="2136172108">
                      <w:marLeft w:val="0"/>
                      <w:marRight w:val="0"/>
                      <w:marTop w:val="0"/>
                      <w:marBottom w:val="0"/>
                      <w:divBdr>
                        <w:top w:val="none" w:sz="0" w:space="0" w:color="auto"/>
                        <w:left w:val="none" w:sz="0" w:space="0" w:color="auto"/>
                        <w:bottom w:val="none" w:sz="0" w:space="0" w:color="auto"/>
                        <w:right w:val="none" w:sz="0" w:space="0" w:color="auto"/>
                      </w:divBdr>
                      <w:divsChild>
                        <w:div w:id="1868712665">
                          <w:marLeft w:val="0"/>
                          <w:marRight w:val="0"/>
                          <w:marTop w:val="100"/>
                          <w:marBottom w:val="100"/>
                          <w:divBdr>
                            <w:top w:val="none" w:sz="0" w:space="0" w:color="auto"/>
                            <w:left w:val="none" w:sz="0" w:space="0" w:color="auto"/>
                            <w:bottom w:val="none" w:sz="0" w:space="0" w:color="auto"/>
                            <w:right w:val="none" w:sz="0" w:space="0" w:color="auto"/>
                          </w:divBdr>
                          <w:divsChild>
                            <w:div w:id="368841001">
                              <w:marLeft w:val="2"/>
                              <w:marRight w:val="2"/>
                              <w:marTop w:val="0"/>
                              <w:marBottom w:val="450"/>
                              <w:divBdr>
                                <w:top w:val="none" w:sz="0" w:space="0" w:color="auto"/>
                                <w:left w:val="none" w:sz="0" w:space="0" w:color="auto"/>
                                <w:bottom w:val="none" w:sz="0" w:space="0" w:color="auto"/>
                                <w:right w:val="none" w:sz="0" w:space="0" w:color="auto"/>
                              </w:divBdr>
                              <w:divsChild>
                                <w:div w:id="11117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408</TotalTime>
  <Pages>1</Pages>
  <Words>118</Words>
  <Characters>675</Characters>
  <Application>Microsoft Office Word</Application>
  <DocSecurity>0</DocSecurity>
  <Lines>5</Lines>
  <Paragraphs>1</Paragraphs>
  <ScaleCrop>false</ScaleCrop>
  <Company/>
  <LinksUpToDate>false</LinksUpToDate>
  <CharactersWithSpaces>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司小战</dc:creator>
  <cp:keywords/>
  <dc:description/>
  <cp:lastModifiedBy>陈曦</cp:lastModifiedBy>
  <cp:revision>36</cp:revision>
  <cp:lastPrinted>2018-11-02T08:15:00Z</cp:lastPrinted>
  <dcterms:created xsi:type="dcterms:W3CDTF">2018-11-01T02:05:00Z</dcterms:created>
  <dcterms:modified xsi:type="dcterms:W3CDTF">2018-11-02T08:20:00Z</dcterms:modified>
</cp:coreProperties>
</file>